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C85" w:rsidRDefault="00590C85" w:rsidP="00590C85">
      <w:r>
        <w:t xml:space="preserve">Misja III – </w:t>
      </w:r>
      <w:r w:rsidR="003C0D39">
        <w:t>Finta</w:t>
      </w:r>
      <w:r w:rsidR="00ED67E3">
        <w:br/>
      </w:r>
      <w:r w:rsidR="00ED67E3">
        <w:br/>
      </w:r>
      <w:r w:rsidR="00A864D9">
        <w:br/>
      </w:r>
      <w:r w:rsidR="00A864D9" w:rsidRPr="00323343">
        <w:rPr>
          <w:i/>
        </w:rPr>
        <w:t xml:space="preserve">Podczas ostatniego patrolu otrzymaliśmy meldunek z jednej ze stacji. Na terenie Obiektu 12-AX1C miała miejsce wzmożona </w:t>
      </w:r>
      <w:proofErr w:type="spellStart"/>
      <w:r w:rsidR="00A864D9" w:rsidRPr="00323343">
        <w:rPr>
          <w:i/>
        </w:rPr>
        <w:t>akrtywność</w:t>
      </w:r>
      <w:proofErr w:type="spellEnd"/>
      <w:r w:rsidR="00A864D9" w:rsidRPr="00323343">
        <w:rPr>
          <w:i/>
        </w:rPr>
        <w:t xml:space="preserve"> sił wroga, na skalę nie widzianą co najmniej od Ofensywy Świątecznej. Brat-kapitan von </w:t>
      </w:r>
      <w:proofErr w:type="spellStart"/>
      <w:r w:rsidR="00A864D9" w:rsidRPr="00323343">
        <w:rPr>
          <w:i/>
        </w:rPr>
        <w:t>Ackerman</w:t>
      </w:r>
      <w:proofErr w:type="spellEnd"/>
      <w:r w:rsidR="00A864D9" w:rsidRPr="00323343">
        <w:rPr>
          <w:i/>
        </w:rPr>
        <w:t xml:space="preserve"> wysłał naszej grupie natychmiastowe polecenie udania się na teren Obiektu, zarządzając także wymarsz SSR</w:t>
      </w:r>
      <w:r w:rsidR="00A864D9" w:rsidRPr="00323343">
        <w:rPr>
          <w:rStyle w:val="FootnoteReference"/>
          <w:i/>
        </w:rPr>
        <w:footnoteReference w:id="1"/>
      </w:r>
      <w:r w:rsidR="00A864D9" w:rsidRPr="00323343">
        <w:rPr>
          <w:i/>
        </w:rPr>
        <w:t xml:space="preserve">. Wiedzieliśmy jednak, że w razie kontaktu z wrogiem zdani będziemy tylko na nasze zbrojne ramię oraz wiarę w Boga Najwyższego. Krokiem marszowym </w:t>
      </w:r>
      <w:r w:rsidR="0025330F" w:rsidRPr="00323343">
        <w:rPr>
          <w:i/>
        </w:rPr>
        <w:t>zbliżaliśmy się do Obiektu</w:t>
      </w:r>
      <w:r w:rsidR="00A864D9" w:rsidRPr="00323343">
        <w:rPr>
          <w:i/>
        </w:rPr>
        <w:t xml:space="preserve">. Przed </w:t>
      </w:r>
      <w:r w:rsidR="0025330F" w:rsidRPr="00323343">
        <w:rPr>
          <w:i/>
        </w:rPr>
        <w:t>wkroczeniem na jego teren</w:t>
      </w:r>
      <w:r w:rsidR="00A864D9" w:rsidRPr="00323343">
        <w:rPr>
          <w:i/>
        </w:rPr>
        <w:t>, brat von Dauer</w:t>
      </w:r>
      <w:r w:rsidR="002D4455" w:rsidRPr="00323343">
        <w:rPr>
          <w:i/>
        </w:rPr>
        <w:t xml:space="preserve"> </w:t>
      </w:r>
      <w:r w:rsidR="00A864D9" w:rsidRPr="00323343">
        <w:rPr>
          <w:i/>
        </w:rPr>
        <w:t xml:space="preserve">odczytał </w:t>
      </w:r>
      <w:proofErr w:type="spellStart"/>
      <w:r w:rsidR="00A864D9" w:rsidRPr="00323343">
        <w:rPr>
          <w:i/>
        </w:rPr>
        <w:t>biosygnatury</w:t>
      </w:r>
      <w:proofErr w:type="spellEnd"/>
      <w:r w:rsidR="00A864D9" w:rsidRPr="00323343">
        <w:rPr>
          <w:i/>
        </w:rPr>
        <w:t xml:space="preserve"> znajdujących się w Obiekcie</w:t>
      </w:r>
      <w:r w:rsidR="0025330F" w:rsidRPr="00323343">
        <w:rPr>
          <w:i/>
        </w:rPr>
        <w:t xml:space="preserve"> niezidentyfikowanych żołnierzy;</w:t>
      </w:r>
      <w:r w:rsidR="00A864D9" w:rsidRPr="00323343">
        <w:rPr>
          <w:i/>
        </w:rPr>
        <w:t xml:space="preserve"> ich Ech</w:t>
      </w:r>
      <w:r w:rsidR="0025330F" w:rsidRPr="00323343">
        <w:rPr>
          <w:i/>
        </w:rPr>
        <w:t>a powróciły jako nie-czerwone. J</w:t>
      </w:r>
      <w:r w:rsidR="00A864D9" w:rsidRPr="00323343">
        <w:rPr>
          <w:i/>
        </w:rPr>
        <w:t xml:space="preserve">akkolwiek wątpliwym było, abyśmy mieli do czynienia z zakamuflowanymi </w:t>
      </w:r>
      <w:r w:rsidR="0025330F" w:rsidRPr="00323343">
        <w:rPr>
          <w:i/>
        </w:rPr>
        <w:t>Zabójcami</w:t>
      </w:r>
      <w:r w:rsidR="00A864D9" w:rsidRPr="00323343">
        <w:rPr>
          <w:i/>
        </w:rPr>
        <w:t xml:space="preserve"> </w:t>
      </w:r>
      <w:r w:rsidR="0025330F" w:rsidRPr="00323343">
        <w:rPr>
          <w:i/>
        </w:rPr>
        <w:t xml:space="preserve">wroga w takiej ilości, uznałem za zasadne zidentyfikowanie tej grupy. Ich dowódca wyszedł mi naprzeciw. (...) Kontratak Wroga trwał aż do przybycia SSR. Wróg płacił w każdej minucie sowitą daninę krwi, nie powstrzymywało </w:t>
      </w:r>
      <w:r w:rsidR="00116B6C" w:rsidRPr="00323343">
        <w:rPr>
          <w:i/>
        </w:rPr>
        <w:t>G</w:t>
      </w:r>
      <w:r w:rsidR="0025330F" w:rsidRPr="00323343">
        <w:rPr>
          <w:i/>
        </w:rPr>
        <w:t xml:space="preserve">o to jednak przed wysyłaniem kolejnych hord piekielnych </w:t>
      </w:r>
      <w:r w:rsidR="00116B6C" w:rsidRPr="00323343">
        <w:rPr>
          <w:i/>
        </w:rPr>
        <w:t xml:space="preserve">w szalonym ataku </w:t>
      </w:r>
      <w:r w:rsidR="0025330F" w:rsidRPr="00323343">
        <w:rPr>
          <w:i/>
        </w:rPr>
        <w:t xml:space="preserve">na nasze umocnienia. Żołnierze </w:t>
      </w:r>
      <w:r w:rsidR="00116B6C" w:rsidRPr="00323343">
        <w:rPr>
          <w:i/>
        </w:rPr>
        <w:t>i</w:t>
      </w:r>
      <w:r w:rsidR="0025330F" w:rsidRPr="00323343">
        <w:rPr>
          <w:i/>
        </w:rPr>
        <w:t>slamscy</w:t>
      </w:r>
      <w:r w:rsidR="00116B6C" w:rsidRPr="00323343">
        <w:rPr>
          <w:i/>
        </w:rPr>
        <w:t xml:space="preserve"> </w:t>
      </w:r>
      <w:r w:rsidR="0025330F" w:rsidRPr="00323343">
        <w:rPr>
          <w:i/>
        </w:rPr>
        <w:t xml:space="preserve">walczyli z nami ramię w ramię. </w:t>
      </w:r>
      <w:r w:rsidR="004B0301">
        <w:rPr>
          <w:i/>
        </w:rPr>
        <w:t xml:space="preserve">Ciekawe, że </w:t>
      </w:r>
      <w:r w:rsidR="0025330F" w:rsidRPr="00323343">
        <w:rPr>
          <w:i/>
        </w:rPr>
        <w:t>Ich wiara, choć inna</w:t>
      </w:r>
      <w:r w:rsidR="004B0301">
        <w:rPr>
          <w:i/>
        </w:rPr>
        <w:t xml:space="preserve"> od naszej</w:t>
      </w:r>
      <w:r w:rsidR="0025330F" w:rsidRPr="00323343">
        <w:rPr>
          <w:i/>
        </w:rPr>
        <w:t xml:space="preserve">, napawała ich taką samą siłą jak nasza wiara w </w:t>
      </w:r>
      <w:r w:rsidR="00375E55" w:rsidRPr="00323343">
        <w:rPr>
          <w:i/>
        </w:rPr>
        <w:t>Pana</w:t>
      </w:r>
      <w:r w:rsidR="0025330F" w:rsidRPr="00323343">
        <w:rPr>
          <w:i/>
        </w:rPr>
        <w:t xml:space="preserve"> Wszechmogącego. </w:t>
      </w:r>
      <w:r w:rsidR="00116B6C" w:rsidRPr="00323343">
        <w:rPr>
          <w:i/>
        </w:rPr>
        <w:t>O</w:t>
      </w:r>
      <w:r w:rsidR="0025330F" w:rsidRPr="00323343">
        <w:rPr>
          <w:i/>
        </w:rPr>
        <w:t xml:space="preserve">pisy dokonań </w:t>
      </w:r>
      <w:proofErr w:type="spellStart"/>
      <w:r w:rsidR="0025330F" w:rsidRPr="00323343">
        <w:rPr>
          <w:i/>
        </w:rPr>
        <w:t>Asasynów</w:t>
      </w:r>
      <w:proofErr w:type="spellEnd"/>
      <w:r w:rsidR="0025330F" w:rsidRPr="00323343">
        <w:rPr>
          <w:i/>
        </w:rPr>
        <w:t xml:space="preserve"> zawarte w raportach dostępnych w </w:t>
      </w:r>
      <w:r w:rsidR="00116B6C" w:rsidRPr="00323343">
        <w:rPr>
          <w:i/>
        </w:rPr>
        <w:t>B</w:t>
      </w:r>
      <w:r w:rsidR="0025330F" w:rsidRPr="00323343">
        <w:rPr>
          <w:i/>
        </w:rPr>
        <w:t xml:space="preserve">ibliotece Komandorii wydają mi się </w:t>
      </w:r>
      <w:r w:rsidR="00116B6C" w:rsidRPr="00323343">
        <w:rPr>
          <w:i/>
        </w:rPr>
        <w:t>już</w:t>
      </w:r>
      <w:r w:rsidR="0025330F" w:rsidRPr="00323343">
        <w:rPr>
          <w:i/>
        </w:rPr>
        <w:t xml:space="preserve"> całkiem realistyczne. (...) Brat von </w:t>
      </w:r>
      <w:proofErr w:type="spellStart"/>
      <w:r w:rsidR="0025330F" w:rsidRPr="00323343">
        <w:rPr>
          <w:i/>
        </w:rPr>
        <w:t>Ackerman</w:t>
      </w:r>
      <w:proofErr w:type="spellEnd"/>
      <w:r w:rsidR="0025330F" w:rsidRPr="00323343">
        <w:rPr>
          <w:i/>
        </w:rPr>
        <w:t xml:space="preserve"> przydzielił nas do dyspozycji Dowó</w:t>
      </w:r>
      <w:r w:rsidR="00116B6C" w:rsidRPr="00323343">
        <w:rPr>
          <w:i/>
        </w:rPr>
        <w:t>dcy sił islamskich. Mamy</w:t>
      </w:r>
      <w:r w:rsidR="0025330F" w:rsidRPr="00323343">
        <w:rPr>
          <w:i/>
        </w:rPr>
        <w:t xml:space="preserve"> udać </w:t>
      </w:r>
      <w:r w:rsidR="00116B6C" w:rsidRPr="00323343">
        <w:rPr>
          <w:i/>
        </w:rPr>
        <w:t xml:space="preserve">się </w:t>
      </w:r>
      <w:r w:rsidR="0025330F" w:rsidRPr="00323343">
        <w:rPr>
          <w:i/>
        </w:rPr>
        <w:t xml:space="preserve">z nimi na teren Instalacji </w:t>
      </w:r>
      <w:proofErr w:type="spellStart"/>
      <w:r w:rsidR="0025330F" w:rsidRPr="00323343">
        <w:rPr>
          <w:i/>
        </w:rPr>
        <w:t>Chengling</w:t>
      </w:r>
      <w:proofErr w:type="spellEnd"/>
      <w:r w:rsidR="0025330F" w:rsidRPr="00323343">
        <w:rPr>
          <w:i/>
        </w:rPr>
        <w:t>. Z informacji uzyskanych poprzez złaman</w:t>
      </w:r>
      <w:r w:rsidR="0022385C" w:rsidRPr="00323343">
        <w:rPr>
          <w:i/>
        </w:rPr>
        <w:t>ie danych wydobytych z Obiektu wynika, że znajduje się tam FOB</w:t>
      </w:r>
      <w:r w:rsidR="00116B6C" w:rsidRPr="00323343">
        <w:rPr>
          <w:rStyle w:val="FootnoteReference"/>
          <w:i/>
        </w:rPr>
        <w:footnoteReference w:id="2"/>
      </w:r>
      <w:r w:rsidR="0022385C" w:rsidRPr="00323343">
        <w:rPr>
          <w:i/>
        </w:rPr>
        <w:t xml:space="preserve"> Armii Połączonej. </w:t>
      </w:r>
      <w:r w:rsidR="00116B6C" w:rsidRPr="00323343">
        <w:rPr>
          <w:i/>
        </w:rPr>
        <w:t xml:space="preserve">Naszym celem jest wyeliminowanie Wroga, zdobycie danych wyjaśniających jego ostatnie ruchy w regionie oraz pomoc naszym nowym sojusznikom. </w:t>
      </w:r>
      <w:r w:rsidR="00116B6C" w:rsidRPr="00323343">
        <w:t xml:space="preserve">Deus </w:t>
      </w:r>
      <w:proofErr w:type="spellStart"/>
      <w:r w:rsidR="00116B6C" w:rsidRPr="00323343">
        <w:t>Vult</w:t>
      </w:r>
      <w:proofErr w:type="spellEnd"/>
      <w:r w:rsidR="0022385C" w:rsidRPr="00323343">
        <w:t>!</w:t>
      </w:r>
      <w:r w:rsidR="00116B6C" w:rsidRPr="00323343">
        <w:br/>
      </w:r>
      <w:r w:rsidR="00116B6C">
        <w:tab/>
        <w:t xml:space="preserve">-Fragmenty dziennika Brata von </w:t>
      </w:r>
      <w:proofErr w:type="spellStart"/>
      <w:r w:rsidR="00116B6C">
        <w:t>Baumberga</w:t>
      </w:r>
      <w:proofErr w:type="spellEnd"/>
      <w:r w:rsidR="00116B6C">
        <w:t xml:space="preserve">; 07 Czerwca 2189, </w:t>
      </w:r>
      <w:proofErr w:type="spellStart"/>
      <w:r w:rsidR="00116B6C">
        <w:t>Strelsau</w:t>
      </w:r>
      <w:proofErr w:type="spellEnd"/>
      <w:r w:rsidR="00116B6C">
        <w:t xml:space="preserve">, </w:t>
      </w:r>
      <w:proofErr w:type="spellStart"/>
      <w:r w:rsidR="00116B6C">
        <w:t>Paradiso</w:t>
      </w:r>
      <w:proofErr w:type="spellEnd"/>
      <w:r w:rsidR="00116B6C">
        <w:t>.</w:t>
      </w:r>
      <w:r w:rsidR="00116B6C">
        <w:tab/>
      </w:r>
      <w:r w:rsidR="0022385C">
        <w:tab/>
      </w:r>
      <w:r w:rsidR="0022385C">
        <w:tab/>
      </w:r>
      <w:r>
        <w:br/>
        <w:t>PUNKTY</w:t>
      </w:r>
    </w:p>
    <w:p w:rsidR="00590C85" w:rsidRDefault="00590C85" w:rsidP="00590C85">
      <w:r>
        <w:t xml:space="preserve">Siły obydwu graczy wynoszą </w:t>
      </w:r>
      <w:r w:rsidRPr="00897ED0">
        <w:rPr>
          <w:b/>
        </w:rPr>
        <w:t xml:space="preserve">po </w:t>
      </w:r>
      <w:r w:rsidR="00841C95">
        <w:rPr>
          <w:b/>
        </w:rPr>
        <w:t>3</w:t>
      </w:r>
      <w:r w:rsidRPr="00897ED0">
        <w:rPr>
          <w:b/>
        </w:rPr>
        <w:t>00</w:t>
      </w:r>
      <w:r>
        <w:t xml:space="preserve"> pkt. Można wykupić </w:t>
      </w:r>
      <w:r w:rsidRPr="00897ED0">
        <w:rPr>
          <w:b/>
        </w:rPr>
        <w:t>Operatora</w:t>
      </w:r>
      <w:r>
        <w:t>, który kontynuuje kampanię ze zdobytymi przez siebie punktami EXP.</w:t>
      </w:r>
      <w:r w:rsidR="007A03FC">
        <w:t xml:space="preserve"> Swoje siły </w:t>
      </w:r>
      <w:proofErr w:type="spellStart"/>
      <w:r w:rsidR="007A03FC">
        <w:t>zarekrutować</w:t>
      </w:r>
      <w:proofErr w:type="spellEnd"/>
      <w:r w:rsidR="007A03FC">
        <w:t xml:space="preserve"> można także spośród następujących jednostek: </w:t>
      </w:r>
      <w:r w:rsidR="007A03FC" w:rsidRPr="00005028">
        <w:rPr>
          <w:b/>
        </w:rPr>
        <w:t xml:space="preserve">Order </w:t>
      </w:r>
      <w:proofErr w:type="spellStart"/>
      <w:r w:rsidR="007A03FC" w:rsidRPr="00005028">
        <w:rPr>
          <w:b/>
        </w:rPr>
        <w:t>Sergeant</w:t>
      </w:r>
      <w:proofErr w:type="spellEnd"/>
      <w:r w:rsidR="007A03FC" w:rsidRPr="00005028">
        <w:rPr>
          <w:b/>
        </w:rPr>
        <w:t xml:space="preserve"> </w:t>
      </w:r>
      <w:r w:rsidR="007A03FC">
        <w:t xml:space="preserve">– AVA 3, </w:t>
      </w:r>
      <w:proofErr w:type="spellStart"/>
      <w:r w:rsidR="007A03FC" w:rsidRPr="00005028">
        <w:rPr>
          <w:b/>
        </w:rPr>
        <w:t>Konstantinos</w:t>
      </w:r>
      <w:proofErr w:type="spellEnd"/>
      <w:r w:rsidR="007A03FC">
        <w:t xml:space="preserve"> – AVA 1, </w:t>
      </w:r>
      <w:r w:rsidR="007A03FC" w:rsidRPr="00005028">
        <w:rPr>
          <w:b/>
        </w:rPr>
        <w:t>Magister Knight</w:t>
      </w:r>
      <w:r w:rsidR="007A03FC">
        <w:t xml:space="preserve"> – AVA 1, </w:t>
      </w:r>
      <w:r w:rsidR="007A03FC" w:rsidRPr="00CB0C79">
        <w:rPr>
          <w:b/>
        </w:rPr>
        <w:t xml:space="preserve">Knight </w:t>
      </w:r>
      <w:proofErr w:type="spellStart"/>
      <w:r w:rsidR="007A03FC" w:rsidRPr="00005028">
        <w:rPr>
          <w:b/>
        </w:rPr>
        <w:t>Hospitallier</w:t>
      </w:r>
      <w:proofErr w:type="spellEnd"/>
      <w:r w:rsidR="007A03FC">
        <w:t xml:space="preserve"> – AVA 1</w:t>
      </w:r>
      <w:r w:rsidR="00B93278">
        <w:t xml:space="preserve">, </w:t>
      </w:r>
      <w:proofErr w:type="spellStart"/>
      <w:r w:rsidR="00B93278" w:rsidRPr="00005028">
        <w:rPr>
          <w:b/>
        </w:rPr>
        <w:t>Kamau</w:t>
      </w:r>
      <w:proofErr w:type="spellEnd"/>
      <w:r w:rsidR="00B93278">
        <w:t xml:space="preserve"> – AVA 1, </w:t>
      </w:r>
      <w:proofErr w:type="spellStart"/>
      <w:r w:rsidR="00B93278" w:rsidRPr="00005028">
        <w:rPr>
          <w:b/>
        </w:rPr>
        <w:t>Bagh</w:t>
      </w:r>
      <w:proofErr w:type="spellEnd"/>
      <w:r w:rsidR="00B93278" w:rsidRPr="00005028">
        <w:rPr>
          <w:b/>
        </w:rPr>
        <w:t>-Mari</w:t>
      </w:r>
      <w:r w:rsidR="00B93278">
        <w:t xml:space="preserve"> – AVA 1</w:t>
      </w:r>
      <w:r w:rsidR="00005028">
        <w:t xml:space="preserve">, </w:t>
      </w:r>
      <w:r w:rsidR="00005028" w:rsidRPr="00005028">
        <w:rPr>
          <w:b/>
        </w:rPr>
        <w:t>Trauma-</w:t>
      </w:r>
      <w:proofErr w:type="spellStart"/>
      <w:r w:rsidR="00005028" w:rsidRPr="00005028">
        <w:rPr>
          <w:b/>
        </w:rPr>
        <w:t>Doc</w:t>
      </w:r>
      <w:proofErr w:type="spellEnd"/>
      <w:r w:rsidR="00005028">
        <w:t xml:space="preserve"> – AVA 1 oraz </w:t>
      </w:r>
      <w:proofErr w:type="spellStart"/>
      <w:r w:rsidR="00005028" w:rsidRPr="00005028">
        <w:rPr>
          <w:b/>
        </w:rPr>
        <w:t>Machinist</w:t>
      </w:r>
      <w:proofErr w:type="spellEnd"/>
      <w:r w:rsidR="00005028">
        <w:t xml:space="preserve"> – AVA 1.</w:t>
      </w:r>
      <w:r w:rsidR="005E28D4">
        <w:t xml:space="preserve"> </w:t>
      </w:r>
      <w:r w:rsidR="002079E0">
        <w:t xml:space="preserve">Jednostki rekrutujemy z listy ogólnej </w:t>
      </w:r>
      <w:proofErr w:type="spellStart"/>
      <w:r w:rsidR="002079E0">
        <w:t>PanOceanii</w:t>
      </w:r>
      <w:proofErr w:type="spellEnd"/>
      <w:r w:rsidR="002079E0">
        <w:rPr>
          <w:rStyle w:val="FootnoteReference"/>
        </w:rPr>
        <w:footnoteReference w:id="3"/>
      </w:r>
      <w:r w:rsidR="002079E0">
        <w:t xml:space="preserve">. </w:t>
      </w:r>
      <w:r w:rsidR="005E28D4">
        <w:t xml:space="preserve">Można wykupić jakikolwiek profil, ale rekrut z innej frakcji nie może być </w:t>
      </w:r>
      <w:r w:rsidR="005E28D4" w:rsidRPr="00FD7EFD">
        <w:rPr>
          <w:b/>
        </w:rPr>
        <w:t>Porucznikiem</w:t>
      </w:r>
      <w:r w:rsidR="005E28D4">
        <w:rPr>
          <w:b/>
        </w:rPr>
        <w:t xml:space="preserve">, </w:t>
      </w:r>
      <w:r w:rsidR="005E28D4">
        <w:t xml:space="preserve">nie można także tworzyć Drużyn Ogniowych na zasadzie tych jednostek. Siły Armii Połączonej oraz </w:t>
      </w:r>
      <w:proofErr w:type="spellStart"/>
      <w:r w:rsidR="005E28D4">
        <w:t>Tohaa</w:t>
      </w:r>
      <w:proofErr w:type="spellEnd"/>
      <w:r w:rsidR="005E28D4">
        <w:t xml:space="preserve"> także mogą </w:t>
      </w:r>
      <w:proofErr w:type="spellStart"/>
      <w:r w:rsidR="005E28D4">
        <w:t>zarekrutować</w:t>
      </w:r>
      <w:proofErr w:type="spellEnd"/>
      <w:r w:rsidR="005E28D4">
        <w:t xml:space="preserve"> te jednostki. W pierwszym wypadku traktujemy ich na potrzeby historii jako osobników poddanych działaniu </w:t>
      </w:r>
      <w:proofErr w:type="spellStart"/>
      <w:r w:rsidR="005E28D4">
        <w:t>Sepsitora</w:t>
      </w:r>
      <w:proofErr w:type="spellEnd"/>
      <w:r w:rsidR="00F1314F">
        <w:rPr>
          <w:rStyle w:val="FootnoteReference"/>
        </w:rPr>
        <w:footnoteReference w:id="4"/>
      </w:r>
      <w:r w:rsidR="005E28D4">
        <w:t>, w drugim jako najemników.</w:t>
      </w:r>
      <w:r w:rsidR="00FD2DC4">
        <w:t xml:space="preserve"> Jeśli w poprzedniej rundzie gracz rekrutował najemnych </w:t>
      </w:r>
      <w:r w:rsidR="00FD2DC4">
        <w:rPr>
          <w:b/>
        </w:rPr>
        <w:t>Nomadów</w:t>
      </w:r>
      <w:r w:rsidR="00FD2DC4">
        <w:t xml:space="preserve"> i przeżyli oni bitwę, można znów dodać ich do rozpiski płacąc odpowiednie punkty. Jeśli gracz ich nie wykupił, nie ma możliwości dołączenia ich do armii.</w:t>
      </w:r>
      <w:r w:rsidR="005E28D4">
        <w:br/>
      </w:r>
      <w:r>
        <w:br/>
        <w:t>ROZSTAWIENIE</w:t>
      </w:r>
      <w:r w:rsidR="007A03FC">
        <w:br/>
      </w:r>
      <w:r w:rsidR="007A03FC">
        <w:br/>
        <w:t xml:space="preserve">Bitwa ma miejsce w zniszczonym przez siły Armii Połączonej mieście </w:t>
      </w:r>
      <w:proofErr w:type="spellStart"/>
      <w:r w:rsidR="007A03FC">
        <w:t>Chengling</w:t>
      </w:r>
      <w:proofErr w:type="spellEnd"/>
      <w:r w:rsidR="007A03FC">
        <w:t xml:space="preserve">. </w:t>
      </w:r>
      <w:r w:rsidR="009729D8">
        <w:t xml:space="preserve">Miasto jest </w:t>
      </w:r>
      <w:r w:rsidR="009729D8">
        <w:lastRenderedPageBreak/>
        <w:t>zagruzowane, w wielu miejscach rozstawione są barykady, na których obrońcy walczyli z nadchodzącą Armią Połączoną.</w:t>
      </w:r>
      <w:r w:rsidR="002A0D92">
        <w:t xml:space="preserve"> </w:t>
      </w:r>
    </w:p>
    <w:p w:rsidR="00AF610A" w:rsidRPr="002A0D92" w:rsidRDefault="00AF610A" w:rsidP="00590C85">
      <w:r>
        <w:t>Przed rozstawieniem</w:t>
      </w:r>
      <w:r w:rsidR="000067D6">
        <w:t>, po wyborze stron,</w:t>
      </w:r>
      <w:r>
        <w:t xml:space="preserve"> umieszcza się losowo na planszy </w:t>
      </w:r>
      <w:r w:rsidR="002A0D92">
        <w:t>9</w:t>
      </w:r>
      <w:r>
        <w:t xml:space="preserve"> znaczników </w:t>
      </w:r>
      <w:r w:rsidRPr="00AF610A">
        <w:rPr>
          <w:b/>
          <w:i/>
        </w:rPr>
        <w:t>Modeli Nieprzytomnych</w:t>
      </w:r>
      <w:r>
        <w:t>, używając następujących reguł: na środku stołu kładzie się okrągły wzornik, rzuca się dwiema kostkami, jedności na jednej kości wskazują kierunek, a jedności drugiej, pomnożone przez 2,5</w:t>
      </w:r>
      <w:r w:rsidR="007E1FC1">
        <w:t>,</w:t>
      </w:r>
      <w:r>
        <w:t xml:space="preserve"> na odległość. 1 na wzorniku ustawia się naprzemiennie ku Strefom Rozstawienia graczy.</w:t>
      </w:r>
      <w:r w:rsidR="00C903F1">
        <w:t xml:space="preserve"> Jeśliby</w:t>
      </w:r>
      <w:r>
        <w:t xml:space="preserve"> </w:t>
      </w:r>
      <w:r w:rsidRPr="00ED67E3">
        <w:rPr>
          <w:b/>
        </w:rPr>
        <w:t>Nieprzytomny</w:t>
      </w:r>
      <w:r>
        <w:t xml:space="preserve"> miał wylądować poza stołem, powtarzany jest rzut na odległość.</w:t>
      </w:r>
      <w:r w:rsidR="002A0D92">
        <w:t xml:space="preserve"> Pierwszy z </w:t>
      </w:r>
      <w:r w:rsidR="002A0D92">
        <w:rPr>
          <w:b/>
        </w:rPr>
        <w:t>Modeli Nieprzytomnych</w:t>
      </w:r>
      <w:r w:rsidR="002A0D92">
        <w:t xml:space="preserve">, umieszczany jest centralnie na środku stołu. O tym, czy </w:t>
      </w:r>
      <w:r w:rsidR="002A0D92">
        <w:rPr>
          <w:b/>
        </w:rPr>
        <w:t xml:space="preserve">Nieprzytomny </w:t>
      </w:r>
      <w:r w:rsidR="002A0D92" w:rsidRPr="002A0D92">
        <w:t>znajduje się na dachu budynku czy w środku decyduje gracz</w:t>
      </w:r>
      <w:r w:rsidR="002A0D92">
        <w:t>, w którego stronę skierowana była 1 na wzorniku wybuchu.</w:t>
      </w:r>
    </w:p>
    <w:p w:rsidR="00590C85" w:rsidRPr="00F0774D" w:rsidRDefault="00590C85" w:rsidP="00590C85">
      <w:r>
        <w:t>ZASADY SPECJALNE</w:t>
      </w:r>
      <w:r w:rsidR="00007E80">
        <w:br/>
      </w:r>
      <w:r w:rsidR="00007E80">
        <w:br/>
      </w:r>
      <w:r w:rsidR="00007E80" w:rsidRPr="00007E80">
        <w:rPr>
          <w:b/>
          <w:i/>
          <w:u w:val="single"/>
        </w:rPr>
        <w:t>Siły szybkiego reagowania</w:t>
      </w:r>
      <w:r w:rsidR="00007E80">
        <w:rPr>
          <w:b/>
          <w:i/>
          <w:u w:val="single"/>
        </w:rPr>
        <w:t xml:space="preserve">: </w:t>
      </w:r>
      <w:r w:rsidR="00007E80" w:rsidRPr="00007E80">
        <w:t>Każdy z graczy może</w:t>
      </w:r>
      <w:r w:rsidR="00007E80">
        <w:rPr>
          <w:b/>
          <w:i/>
          <w:u w:val="single"/>
        </w:rPr>
        <w:t xml:space="preserve"> </w:t>
      </w:r>
      <w:r w:rsidR="00007E80">
        <w:t xml:space="preserve">nadać jakimkolwiek czterem modelom </w:t>
      </w:r>
      <w:r w:rsidR="00B807AB">
        <w:t>na podstawce piechoty 25mm</w:t>
      </w:r>
      <w:r w:rsidR="009224AB">
        <w:t xml:space="preserve"> lub</w:t>
      </w:r>
      <w:r w:rsidR="00007E80">
        <w:t xml:space="preserve"> dwóm modelom </w:t>
      </w:r>
      <w:r w:rsidR="00B807AB">
        <w:t>na podstawce 40mm</w:t>
      </w:r>
      <w:r w:rsidR="00E72AD3">
        <w:t>/55 mm</w:t>
      </w:r>
      <w:r w:rsidR="00B807AB">
        <w:t xml:space="preserve"> </w:t>
      </w:r>
      <w:r w:rsidR="00007E80">
        <w:t xml:space="preserve">lub jednemu modelowi </w:t>
      </w:r>
      <w:proofErr w:type="spellStart"/>
      <w:r w:rsidR="00007E80">
        <w:t>TAGa</w:t>
      </w:r>
      <w:proofErr w:type="spellEnd"/>
      <w:r w:rsidR="00007E80">
        <w:t xml:space="preserve"> umiejętność </w:t>
      </w:r>
      <w:r w:rsidR="00E72AD3">
        <w:rPr>
          <w:b/>
          <w:i/>
        </w:rPr>
        <w:t>Jednostki</w:t>
      </w:r>
      <w:r w:rsidR="00FD0D48">
        <w:rPr>
          <w:b/>
          <w:i/>
        </w:rPr>
        <w:t xml:space="preserve"> Zmechanizowane</w:t>
      </w:r>
      <w:r w:rsidR="002A0D92">
        <w:rPr>
          <w:b/>
          <w:i/>
        </w:rPr>
        <w:t xml:space="preserve"> (</w:t>
      </w:r>
      <w:proofErr w:type="spellStart"/>
      <w:r w:rsidR="002A0D92">
        <w:rPr>
          <w:b/>
          <w:i/>
        </w:rPr>
        <w:t>Mechanized</w:t>
      </w:r>
      <w:proofErr w:type="spellEnd"/>
      <w:r w:rsidR="002A0D92">
        <w:rPr>
          <w:b/>
          <w:i/>
        </w:rPr>
        <w:t xml:space="preserve"> Deployment)</w:t>
      </w:r>
      <w:r w:rsidR="00007E80">
        <w:rPr>
          <w:b/>
          <w:i/>
        </w:rPr>
        <w:t>.</w:t>
      </w:r>
      <w:r w:rsidR="009224AB">
        <w:rPr>
          <w:b/>
          <w:i/>
        </w:rPr>
        <w:t xml:space="preserve"> </w:t>
      </w:r>
      <w:r w:rsidR="009224AB">
        <w:rPr>
          <w:rStyle w:val="FootnoteReference"/>
          <w:b/>
          <w:i/>
        </w:rPr>
        <w:footnoteReference w:id="5"/>
      </w:r>
      <w:r w:rsidR="009224AB">
        <w:rPr>
          <w:b/>
          <w:i/>
        </w:rPr>
        <w:t xml:space="preserve"> </w:t>
      </w:r>
      <w:r w:rsidR="007E1FC1">
        <w:t>Jeśli jakieś modele w armii posiadają już tę umiejętność, nie trzeba wystawiać ich razem z modelami, którym ta umiejętność przydzielona została na czas misji – wystawione mogą zostać w dwóch oddalonych od siebie zgrupowaniach, tak jakby przyjechały 2 pojazdami.</w:t>
      </w:r>
      <w:r w:rsidR="00007E80">
        <w:rPr>
          <w:b/>
          <w:i/>
        </w:rPr>
        <w:br/>
      </w:r>
      <w:r w:rsidR="00007E80">
        <w:rPr>
          <w:b/>
          <w:i/>
        </w:rPr>
        <w:br/>
      </w:r>
      <w:r w:rsidR="00007E80" w:rsidRPr="00007E80">
        <w:rPr>
          <w:b/>
          <w:i/>
          <w:u w:val="single"/>
        </w:rPr>
        <w:t>Ofiary bitwy</w:t>
      </w:r>
      <w:r w:rsidR="00007E80">
        <w:t xml:space="preserve">: Na polu bitwy znajdują się cywile oraz wojskowi </w:t>
      </w:r>
      <w:proofErr w:type="spellStart"/>
      <w:r w:rsidR="00007E80">
        <w:t>Yu</w:t>
      </w:r>
      <w:proofErr w:type="spellEnd"/>
      <w:r w:rsidR="00007E80">
        <w:t xml:space="preserve"> </w:t>
      </w:r>
      <w:proofErr w:type="spellStart"/>
      <w:r w:rsidR="00007E80">
        <w:t>Jing</w:t>
      </w:r>
      <w:proofErr w:type="spellEnd"/>
      <w:r w:rsidR="00007E80">
        <w:t>. Misja rozpoznawcza szybko zamienia się w misję ratunkową, gdy okazuje się, że Ariergarda przeciwnika także tu jest</w:t>
      </w:r>
      <w:r w:rsidR="00B807AB">
        <w:t>,</w:t>
      </w:r>
      <w:r w:rsidR="00007E80">
        <w:t xml:space="preserve"> </w:t>
      </w:r>
      <w:r w:rsidR="00B807AB">
        <w:t xml:space="preserve"> i pozbywa się świadków</w:t>
      </w:r>
      <w:r w:rsidR="00ED67E3">
        <w:t xml:space="preserve">. </w:t>
      </w:r>
      <w:r w:rsidR="004B3767">
        <w:t>Przed rozstawieniem, graczom</w:t>
      </w:r>
      <w:r w:rsidR="0083570D">
        <w:t xml:space="preserve"> </w:t>
      </w:r>
      <w:r w:rsidR="00360A72">
        <w:t xml:space="preserve">przydzielone </w:t>
      </w:r>
      <w:r w:rsidR="004B3767">
        <w:t xml:space="preserve">są </w:t>
      </w:r>
      <w:r w:rsidR="00360A72">
        <w:t xml:space="preserve">role </w:t>
      </w:r>
      <w:r w:rsidR="00360A72" w:rsidRPr="00F0774D">
        <w:rPr>
          <w:b/>
        </w:rPr>
        <w:t>Agresora</w:t>
      </w:r>
      <w:r w:rsidR="00360A72">
        <w:t xml:space="preserve"> oraz </w:t>
      </w:r>
      <w:r w:rsidR="00360A72" w:rsidRPr="00F0774D">
        <w:rPr>
          <w:b/>
        </w:rPr>
        <w:t>Obrońcy</w:t>
      </w:r>
      <w:r w:rsidR="00360A72">
        <w:t>.</w:t>
      </w:r>
      <w:r w:rsidR="00E45199">
        <w:t xml:space="preserve"> Agresorem jest gracz rozpoczynający grę.</w:t>
      </w:r>
      <w:bookmarkStart w:id="0" w:name="_GoBack"/>
      <w:bookmarkEnd w:id="0"/>
      <w:r w:rsidR="00360A72">
        <w:t xml:space="preserve"> Agresor musi dobić świadków i zniszczyć ich </w:t>
      </w:r>
      <w:r w:rsidR="00360A72" w:rsidRPr="00360A72">
        <w:rPr>
          <w:b/>
        </w:rPr>
        <w:t>Kostki</w:t>
      </w:r>
      <w:r w:rsidR="00ED67E3">
        <w:t>;</w:t>
      </w:r>
      <w:r w:rsidR="00360A72">
        <w:t xml:space="preserve"> wykonuje się to poprzez </w:t>
      </w:r>
      <w:r w:rsidR="002A0D92">
        <w:t xml:space="preserve">specjalny rodzaj ataku </w:t>
      </w:r>
      <w:proofErr w:type="spellStart"/>
      <w:r w:rsidR="00360A72" w:rsidRPr="0083570D">
        <w:rPr>
          <w:i/>
        </w:rPr>
        <w:t>Coup</w:t>
      </w:r>
      <w:proofErr w:type="spellEnd"/>
      <w:r w:rsidR="00360A72" w:rsidRPr="0083570D">
        <w:rPr>
          <w:i/>
        </w:rPr>
        <w:t xml:space="preserve"> </w:t>
      </w:r>
      <w:proofErr w:type="spellStart"/>
      <w:r w:rsidR="00360A72" w:rsidRPr="0083570D">
        <w:rPr>
          <w:i/>
        </w:rPr>
        <w:t>d’Grace</w:t>
      </w:r>
      <w:proofErr w:type="spellEnd"/>
      <w:r w:rsidR="00360A72">
        <w:t xml:space="preserve"> na modelu </w:t>
      </w:r>
      <w:r w:rsidR="00360A72" w:rsidRPr="00360A72">
        <w:rPr>
          <w:b/>
          <w:i/>
        </w:rPr>
        <w:t>Nieprzytomnego</w:t>
      </w:r>
      <w:r w:rsidR="00360A72">
        <w:t>.</w:t>
      </w:r>
      <w:r w:rsidR="002A0D92">
        <w:t xml:space="preserve"> Różni się od normalnego </w:t>
      </w:r>
      <w:proofErr w:type="spellStart"/>
      <w:r w:rsidR="002A0D92" w:rsidRPr="002A0D92">
        <w:rPr>
          <w:i/>
        </w:rPr>
        <w:t>Coup</w:t>
      </w:r>
      <w:proofErr w:type="spellEnd"/>
      <w:r w:rsidR="002A0D92">
        <w:t xml:space="preserve"> tym, że jest </w:t>
      </w:r>
      <w:r w:rsidR="002A0D92" w:rsidRPr="002A0D92">
        <w:rPr>
          <w:b/>
        </w:rPr>
        <w:t>Długą Umiejętnością</w:t>
      </w:r>
      <w:r w:rsidR="009B747C">
        <w:rPr>
          <w:b/>
        </w:rPr>
        <w:t xml:space="preserve"> i nie wymaga rzutu</w:t>
      </w:r>
      <w:r w:rsidR="002A0D92">
        <w:t>.</w:t>
      </w:r>
      <w:r w:rsidR="00360A72">
        <w:t xml:space="preserve"> </w:t>
      </w:r>
      <w:r w:rsidR="004B3767">
        <w:t xml:space="preserve">Cios łaski wykonywać może tylko </w:t>
      </w:r>
      <w:r w:rsidR="002A0D92">
        <w:rPr>
          <w:b/>
        </w:rPr>
        <w:t>S</w:t>
      </w:r>
      <w:r w:rsidR="004B3767" w:rsidRPr="002A0D92">
        <w:rPr>
          <w:b/>
        </w:rPr>
        <w:t>pecjalista</w:t>
      </w:r>
      <w:r w:rsidR="004B3767">
        <w:t>, chodzi tutaj głównie o unieszkodliwienie Kostki.</w:t>
      </w:r>
      <w:r w:rsidR="007936D2">
        <w:rPr>
          <w:rStyle w:val="FootnoteReference"/>
        </w:rPr>
        <w:footnoteReference w:id="6"/>
      </w:r>
      <w:r w:rsidR="004B3767">
        <w:t xml:space="preserve"> </w:t>
      </w:r>
      <w:r w:rsidR="00360A72">
        <w:t>Obrońca natomiast musi ustabilizować</w:t>
      </w:r>
      <w:r w:rsidR="007E222F">
        <w:t>/wyciągnąć dane z Kostki</w:t>
      </w:r>
      <w:r w:rsidR="00360A72">
        <w:t xml:space="preserve"> rannych </w:t>
      </w:r>
      <w:r w:rsidR="00360A72">
        <w:rPr>
          <w:b/>
          <w:i/>
        </w:rPr>
        <w:t>Nieprzyt</w:t>
      </w:r>
      <w:r w:rsidR="00360A72" w:rsidRPr="00360A72">
        <w:rPr>
          <w:b/>
          <w:i/>
        </w:rPr>
        <w:t>o</w:t>
      </w:r>
      <w:r w:rsidR="00360A72">
        <w:rPr>
          <w:b/>
          <w:i/>
        </w:rPr>
        <w:t>m</w:t>
      </w:r>
      <w:r w:rsidR="00360A72" w:rsidRPr="00360A72">
        <w:rPr>
          <w:b/>
          <w:i/>
        </w:rPr>
        <w:t>nych</w:t>
      </w:r>
      <w:r w:rsidR="00360A72">
        <w:t xml:space="preserve">, czyli wykonać na nich test umiejętności </w:t>
      </w:r>
      <w:r w:rsidR="007E222F" w:rsidRPr="007E222F">
        <w:rPr>
          <w:b/>
        </w:rPr>
        <w:t>WIP</w:t>
      </w:r>
      <w:r w:rsidR="00360A72">
        <w:t xml:space="preserve">. Na potrzeby misji uznajemy, że </w:t>
      </w:r>
      <w:r w:rsidR="00F0774D">
        <w:t xml:space="preserve">modele, na których wykonany został </w:t>
      </w:r>
      <w:proofErr w:type="spellStart"/>
      <w:r w:rsidR="00F0774D" w:rsidRPr="00F0774D">
        <w:rPr>
          <w:i/>
        </w:rPr>
        <w:t>Coup</w:t>
      </w:r>
      <w:proofErr w:type="spellEnd"/>
      <w:r w:rsidR="00F0774D">
        <w:rPr>
          <w:i/>
        </w:rPr>
        <w:t xml:space="preserve"> </w:t>
      </w:r>
      <w:r w:rsidR="00F0774D">
        <w:t xml:space="preserve">czy test umiejętności </w:t>
      </w:r>
      <w:r w:rsidR="007E222F" w:rsidRPr="007E222F">
        <w:rPr>
          <w:b/>
        </w:rPr>
        <w:t>WIP</w:t>
      </w:r>
      <w:r w:rsidR="00F0774D">
        <w:t xml:space="preserve"> są usuwane ze stołu i nie można już nic z nimi zrobić.</w:t>
      </w:r>
      <w:r w:rsidR="007E222F">
        <w:t xml:space="preserve"> </w:t>
      </w:r>
      <w:r w:rsidR="00466541">
        <w:t xml:space="preserve"> Haker może wykonywać test poprzez </w:t>
      </w:r>
      <w:r w:rsidR="00466541" w:rsidRPr="00ED67E3">
        <w:rPr>
          <w:b/>
        </w:rPr>
        <w:t>Wzmacniacz</w:t>
      </w:r>
      <w:r w:rsidR="00466541" w:rsidRPr="0083570D">
        <w:rPr>
          <w:b/>
        </w:rPr>
        <w:t>e</w:t>
      </w:r>
      <w:r w:rsidR="00466541">
        <w:t xml:space="preserve"> lub w swojej Strefie Kontroli, reszta </w:t>
      </w:r>
      <w:r w:rsidR="00466541">
        <w:rPr>
          <w:b/>
          <w:i/>
        </w:rPr>
        <w:t>Specjalistów</w:t>
      </w:r>
      <w:r w:rsidR="00466541">
        <w:t xml:space="preserve"> wykonać test musi w kontakcie z podstawką.</w:t>
      </w:r>
      <w:r w:rsidR="002A0D92">
        <w:t xml:space="preserve"> Dodatkowo, jeśli Haker hakuje nie będąc w kontakcie z podstawką z </w:t>
      </w:r>
      <w:r w:rsidR="002A0D92">
        <w:rPr>
          <w:b/>
        </w:rPr>
        <w:t>Modelem Nieprzytomnym</w:t>
      </w:r>
      <w:r w:rsidR="002A0D92">
        <w:t>,</w:t>
      </w:r>
      <w:r w:rsidR="002A0D92" w:rsidRPr="009C6C5F">
        <w:rPr>
          <w:b/>
        </w:rPr>
        <w:t xml:space="preserve"> jeden</w:t>
      </w:r>
      <w:r w:rsidR="002A0D92">
        <w:t xml:space="preserve"> wrogi haker ma możliwość utrudnić mu ten rzut, wykonując z nim </w:t>
      </w:r>
      <w:r w:rsidR="002A0D92" w:rsidRPr="009C6C5F">
        <w:rPr>
          <w:b/>
        </w:rPr>
        <w:t>rzut przeciwstawny</w:t>
      </w:r>
      <w:r w:rsidR="002A0D92">
        <w:t xml:space="preserve">. Wrogi haker może znajdować się gdziekolwiek na stole, zakładamy, że aktywnie usiłuje uniemożliwić przeciwnikowi atak </w:t>
      </w:r>
      <w:proofErr w:type="spellStart"/>
      <w:r w:rsidR="002A0D92">
        <w:t>hakerski</w:t>
      </w:r>
      <w:proofErr w:type="spellEnd"/>
      <w:r w:rsidR="002A0D92">
        <w:t xml:space="preserve">. </w:t>
      </w:r>
      <w:r w:rsidR="00C456D0">
        <w:br/>
      </w:r>
      <w:r w:rsidR="00C456D0">
        <w:br/>
      </w:r>
      <w:r w:rsidR="00C456D0">
        <w:rPr>
          <w:b/>
          <w:i/>
          <w:u w:val="single"/>
        </w:rPr>
        <w:t>Więzień</w:t>
      </w:r>
      <w:r w:rsidR="00C456D0">
        <w:t xml:space="preserve"> – Potrzebny jest ktoś, kto wie dlaczego wróg uderzył na tę lokację. Należy zdobyć więźnia do przesłuchania. Więźnia można ogłuszyć, Przejąć (</w:t>
      </w:r>
      <w:proofErr w:type="spellStart"/>
      <w:r w:rsidR="00C456D0">
        <w:t>Posses</w:t>
      </w:r>
      <w:proofErr w:type="spellEnd"/>
      <w:r w:rsidR="00C456D0">
        <w:t>),</w:t>
      </w:r>
      <w:r w:rsidR="00FC0C45">
        <w:t xml:space="preserve"> </w:t>
      </w:r>
      <w:proofErr w:type="spellStart"/>
      <w:r w:rsidR="00FC0C45">
        <w:t>Zsepsitoryzować</w:t>
      </w:r>
      <w:proofErr w:type="spellEnd"/>
      <w:r w:rsidR="00FC0C45">
        <w:t>,</w:t>
      </w:r>
      <w:r w:rsidR="00C456D0">
        <w:t xml:space="preserve">  Unieruchomić (</w:t>
      </w:r>
      <w:proofErr w:type="spellStart"/>
      <w:r w:rsidR="00C456D0">
        <w:t>Immobilize</w:t>
      </w:r>
      <w:proofErr w:type="spellEnd"/>
      <w:r w:rsidR="00C456D0">
        <w:t>) lub unieszkodliwić (</w:t>
      </w:r>
      <w:proofErr w:type="spellStart"/>
      <w:r w:rsidR="00C456D0">
        <w:t>Disable</w:t>
      </w:r>
      <w:proofErr w:type="spellEnd"/>
      <w:r w:rsidR="00C456D0">
        <w:t>) – można to zrobić np. za pomocą wyrzutni ADHL, hakowania, amunicji ogłuszającej itd.</w:t>
      </w:r>
      <w:r w:rsidR="007936D2">
        <w:t xml:space="preserve"> Więźniem może być jakikolwiek model, tak długo jak da się wprowadzić go w któryś z wyżej wymienionych stanów. Wyprowadzenie </w:t>
      </w:r>
      <w:r w:rsidR="007936D2" w:rsidRPr="007936D2">
        <w:rPr>
          <w:b/>
        </w:rPr>
        <w:t xml:space="preserve">Więźnia </w:t>
      </w:r>
      <w:r w:rsidR="007936D2">
        <w:t>ze stanu umożliwiającego pozysk</w:t>
      </w:r>
      <w:r w:rsidR="006E7E25">
        <w:t>a</w:t>
      </w:r>
      <w:r w:rsidR="007936D2">
        <w:t xml:space="preserve">nie informacji (poprzez reset, </w:t>
      </w:r>
      <w:proofErr w:type="spellStart"/>
      <w:r w:rsidR="007936D2">
        <w:t>usunięci</w:t>
      </w:r>
      <w:r w:rsidR="006E7E25">
        <w:t>ę</w:t>
      </w:r>
      <w:proofErr w:type="spellEnd"/>
      <w:r w:rsidR="007936D2">
        <w:t xml:space="preserve"> kleju itd.) powoduje utratę </w:t>
      </w:r>
      <w:r w:rsidR="007936D2">
        <w:lastRenderedPageBreak/>
        <w:t>punktów.</w:t>
      </w:r>
      <w:r w:rsidR="00C456D0">
        <w:br/>
      </w:r>
      <w:r w:rsidR="00C456D0">
        <w:br/>
        <w:t>Zakłada się, że na potrzeby misji, każdy model uzbrojony w broń MULTI ma do dyspozycji dodatkowy rodzaj amunicji ogłuszającej (</w:t>
      </w:r>
      <w:proofErr w:type="spellStart"/>
      <w:r w:rsidR="00C456D0">
        <w:t>Stun</w:t>
      </w:r>
      <w:proofErr w:type="spellEnd"/>
      <w:r w:rsidR="00C456D0">
        <w:t xml:space="preserve"> </w:t>
      </w:r>
      <w:proofErr w:type="spellStart"/>
      <w:r w:rsidR="00C456D0">
        <w:t>ammo</w:t>
      </w:r>
      <w:proofErr w:type="spellEnd"/>
      <w:r w:rsidR="00C456D0">
        <w:t xml:space="preserve">), zgodny z regułami z C:Paradiso. Dodatkowo, </w:t>
      </w:r>
      <w:r w:rsidR="00C456D0" w:rsidRPr="00C456D0">
        <w:rPr>
          <w:b/>
        </w:rPr>
        <w:t>każdy model</w:t>
      </w:r>
      <w:r w:rsidR="00C456D0">
        <w:t xml:space="preserve"> uzbrojony w broń ze specjalną amunicją, taką jak np. </w:t>
      </w:r>
      <w:proofErr w:type="spellStart"/>
      <w:r w:rsidR="00C456D0">
        <w:t>Viral</w:t>
      </w:r>
      <w:proofErr w:type="spellEnd"/>
      <w:r w:rsidR="00C456D0">
        <w:t xml:space="preserve"> </w:t>
      </w:r>
      <w:proofErr w:type="spellStart"/>
      <w:r w:rsidR="00C456D0">
        <w:t>Combi</w:t>
      </w:r>
      <w:proofErr w:type="spellEnd"/>
      <w:r w:rsidR="00C456D0">
        <w:t xml:space="preserve"> lub Karabin AP, (AP </w:t>
      </w:r>
      <w:proofErr w:type="spellStart"/>
      <w:r w:rsidR="00C456D0">
        <w:t>Rifle</w:t>
      </w:r>
      <w:proofErr w:type="spellEnd"/>
      <w:r w:rsidR="00C456D0">
        <w:t xml:space="preserve">) może wymienić zintegrowaną amunicję na </w:t>
      </w:r>
      <w:r w:rsidR="00C456D0" w:rsidRPr="00C456D0">
        <w:rPr>
          <w:b/>
        </w:rPr>
        <w:t>amunicję ogłuszającą</w:t>
      </w:r>
      <w:r w:rsidR="00C456D0">
        <w:t xml:space="preserve"> właśnie. Wyboru tego dokonuje się przed bitwą, podczas tworzenia armii. </w:t>
      </w:r>
      <w:r w:rsidR="002A0D92">
        <w:br/>
      </w:r>
      <w:r w:rsidR="007E222F">
        <w:br/>
      </w:r>
      <w:r w:rsidR="007E222F" w:rsidRPr="00565700">
        <w:rPr>
          <w:b/>
          <w:i/>
          <w:u w:val="single"/>
        </w:rPr>
        <w:t>Specjaliści</w:t>
      </w:r>
      <w:r w:rsidR="007E222F" w:rsidRPr="00565700">
        <w:t xml:space="preserve"> - Na potrzeby misji za Specjalistów uznawane są: jednostki </w:t>
      </w:r>
      <w:r w:rsidR="007E222F" w:rsidRPr="00565700">
        <w:rPr>
          <w:b/>
        </w:rPr>
        <w:t>Hakerów</w:t>
      </w:r>
      <w:r w:rsidR="007E222F" w:rsidRPr="00565700">
        <w:t xml:space="preserve">, </w:t>
      </w:r>
      <w:r w:rsidR="007E222F" w:rsidRPr="00565700">
        <w:rPr>
          <w:b/>
        </w:rPr>
        <w:t>Inżynierów</w:t>
      </w:r>
      <w:r w:rsidR="007E222F">
        <w:t xml:space="preserve">, </w:t>
      </w:r>
      <w:r w:rsidR="007E222F" w:rsidRPr="00565700">
        <w:rPr>
          <w:b/>
        </w:rPr>
        <w:t>Wysunięci obserwatorzy</w:t>
      </w:r>
      <w:r w:rsidR="007E222F">
        <w:t xml:space="preserve">, </w:t>
      </w:r>
      <w:r w:rsidR="007E222F" w:rsidRPr="00565700">
        <w:rPr>
          <w:b/>
        </w:rPr>
        <w:t>Doktorzy</w:t>
      </w:r>
      <w:r w:rsidR="007E222F">
        <w:t xml:space="preserve"> i </w:t>
      </w:r>
      <w:proofErr w:type="spellStart"/>
      <w:r w:rsidR="007E222F" w:rsidRPr="00565700">
        <w:rPr>
          <w:b/>
        </w:rPr>
        <w:t>Paramedycy</w:t>
      </w:r>
      <w:proofErr w:type="spellEnd"/>
      <w:r w:rsidR="007E222F">
        <w:t xml:space="preserve"> oraz </w:t>
      </w:r>
      <w:r w:rsidR="007E222F" w:rsidRPr="00565700">
        <w:t>jednostki posiadając</w:t>
      </w:r>
      <w:r w:rsidR="007E222F">
        <w:t xml:space="preserve">e umiejętność specjalną </w:t>
      </w:r>
      <w:r w:rsidR="007E222F" w:rsidRPr="00565700">
        <w:rPr>
          <w:b/>
        </w:rPr>
        <w:t>Łańcuch Dowodzenia</w:t>
      </w:r>
      <w:r w:rsidR="007E222F">
        <w:t xml:space="preserve">. </w:t>
      </w:r>
      <w:r w:rsidR="007E222F" w:rsidRPr="00565700">
        <w:t xml:space="preserve">Jeśli nie zaznaczono inaczej, cele misji </w:t>
      </w:r>
      <w:r w:rsidR="007E222F">
        <w:t>mogą</w:t>
      </w:r>
      <w:r w:rsidR="007E222F" w:rsidRPr="00565700">
        <w:t xml:space="preserve"> być wykonywane za pomocą </w:t>
      </w:r>
      <w:r w:rsidR="007E222F" w:rsidRPr="00496844">
        <w:rPr>
          <w:b/>
        </w:rPr>
        <w:t>Wzmacniaczy</w:t>
      </w:r>
      <w:r w:rsidR="007E222F" w:rsidRPr="00565700">
        <w:t xml:space="preserve"> oraz jednostek </w:t>
      </w:r>
      <w:r w:rsidR="007E222F" w:rsidRPr="00496844">
        <w:rPr>
          <w:b/>
        </w:rPr>
        <w:t>G:Sługa</w:t>
      </w:r>
      <w:r w:rsidR="007E222F" w:rsidRPr="00565700">
        <w:t>.</w:t>
      </w:r>
      <w:r w:rsidR="007E222F">
        <w:t xml:space="preserve"> Z racji na specyfikę misji, </w:t>
      </w:r>
      <w:r w:rsidR="007E222F" w:rsidRPr="007E222F">
        <w:rPr>
          <w:b/>
        </w:rPr>
        <w:t xml:space="preserve">Doktorzy i </w:t>
      </w:r>
      <w:proofErr w:type="spellStart"/>
      <w:r w:rsidR="007E222F" w:rsidRPr="007E222F">
        <w:rPr>
          <w:b/>
        </w:rPr>
        <w:t>Paramedycy</w:t>
      </w:r>
      <w:proofErr w:type="spellEnd"/>
      <w:r w:rsidR="007E222F">
        <w:rPr>
          <w:rStyle w:val="FootnoteReference"/>
        </w:rPr>
        <w:footnoteReference w:id="7"/>
      </w:r>
      <w:r w:rsidR="007E222F">
        <w:t xml:space="preserve"> otrzymują + 3 do swojego </w:t>
      </w:r>
      <w:r w:rsidR="007E222F" w:rsidRPr="009224AB">
        <w:rPr>
          <w:b/>
        </w:rPr>
        <w:t>WIP</w:t>
      </w:r>
      <w:r w:rsidR="007E222F">
        <w:t xml:space="preserve"> na potrzeby testu na modelu </w:t>
      </w:r>
      <w:r w:rsidR="007E222F" w:rsidRPr="009224AB">
        <w:rPr>
          <w:b/>
        </w:rPr>
        <w:t>Nieprzytomnym</w:t>
      </w:r>
      <w:r w:rsidR="007E222F">
        <w:t>.</w:t>
      </w:r>
      <w:r w:rsidR="009224AB">
        <w:t xml:space="preserve"> Doktor wykonujący test poprzez jednostkę z </w:t>
      </w:r>
      <w:r w:rsidR="009224AB" w:rsidRPr="009224AB">
        <w:rPr>
          <w:b/>
        </w:rPr>
        <w:t>G:Sługa</w:t>
      </w:r>
      <w:r w:rsidR="009224AB">
        <w:t xml:space="preserve"> także wlicza ten bonus.</w:t>
      </w:r>
    </w:p>
    <w:p w:rsidR="00590C85" w:rsidRDefault="00590C85" w:rsidP="00590C85">
      <w:pPr>
        <w:rPr>
          <w:b/>
        </w:rPr>
      </w:pPr>
      <w:r>
        <w:t>CELE MISJI</w:t>
      </w:r>
      <w:r w:rsidR="0003249E">
        <w:br/>
      </w:r>
      <w:r w:rsidR="0003249E">
        <w:br/>
      </w:r>
      <w:r w:rsidR="007E222F">
        <w:t>„Świadek przesłuchany”</w:t>
      </w:r>
      <w:r w:rsidR="007E222F">
        <w:br/>
        <w:t xml:space="preserve">Zależnie od roli: Zabicie lub Ustabilizowanie Modelu </w:t>
      </w:r>
      <w:r w:rsidR="007E222F" w:rsidRPr="001A4FC6">
        <w:rPr>
          <w:b/>
          <w:i/>
        </w:rPr>
        <w:t>Nieprzytomnego</w:t>
      </w:r>
      <w:r w:rsidR="007E222F">
        <w:t xml:space="preserve">. – </w:t>
      </w:r>
      <w:r w:rsidR="007E222F" w:rsidRPr="007E222F">
        <w:rPr>
          <w:b/>
        </w:rPr>
        <w:t>1 Punkt Zwycięstwa</w:t>
      </w:r>
      <w:r w:rsidR="007E222F">
        <w:t xml:space="preserve"> za każdego Nieprzytomnego</w:t>
      </w:r>
      <w:r w:rsidR="0083570D">
        <w:t xml:space="preserve">. </w:t>
      </w:r>
      <w:r w:rsidR="0083570D" w:rsidRPr="0083570D">
        <w:rPr>
          <w:b/>
        </w:rPr>
        <w:t>Maksymalnie 6 punktów.</w:t>
      </w:r>
      <w:r w:rsidR="007E222F">
        <w:br/>
      </w:r>
      <w:r w:rsidR="007E222F">
        <w:br/>
        <w:t>„</w:t>
      </w:r>
      <w:r w:rsidR="002A0D92">
        <w:t>Wyrocznia w Dodonie</w:t>
      </w:r>
      <w:r w:rsidR="007E222F">
        <w:t>”</w:t>
      </w:r>
      <w:r w:rsidR="007E222F">
        <w:br/>
      </w:r>
      <w:r w:rsidR="00C456D0">
        <w:t xml:space="preserve">Wzięcie więźnia – </w:t>
      </w:r>
      <w:r w:rsidR="00FC0C45">
        <w:t xml:space="preserve">Więźnia można ogłuszyć, Przejąć, </w:t>
      </w:r>
      <w:proofErr w:type="spellStart"/>
      <w:r w:rsidR="00FC0C45">
        <w:t>Zsepsitoryzować</w:t>
      </w:r>
      <w:proofErr w:type="spellEnd"/>
      <w:r w:rsidR="00FC0C45">
        <w:t>, Unieruchomić lub unieszkodliwić.</w:t>
      </w:r>
      <w:r w:rsidR="007936D2">
        <w:t xml:space="preserve"> Stan </w:t>
      </w:r>
      <w:r w:rsidR="007936D2" w:rsidRPr="007936D2">
        <w:rPr>
          <w:b/>
        </w:rPr>
        <w:t>Więźnia</w:t>
      </w:r>
      <w:r w:rsidR="007936D2">
        <w:t xml:space="preserve"> liczony na koniec rozgrywki.</w:t>
      </w:r>
      <w:r w:rsidR="007E222F">
        <w:t xml:space="preserve">– </w:t>
      </w:r>
      <w:r w:rsidR="007E222F" w:rsidRPr="007E222F">
        <w:rPr>
          <w:b/>
        </w:rPr>
        <w:t>2 Punkty Zwycięstwa</w:t>
      </w:r>
    </w:p>
    <w:p w:rsidR="00916CA2" w:rsidRDefault="001A4FC6" w:rsidP="00590C85">
      <w:r>
        <w:t>„</w:t>
      </w:r>
      <w:r w:rsidR="00B45922">
        <w:t>Więzień Kalipso”</w:t>
      </w:r>
      <w:r w:rsidR="00B45922">
        <w:br/>
        <w:t xml:space="preserve">Zebranie danych z </w:t>
      </w:r>
      <w:r w:rsidR="005736F9">
        <w:t xml:space="preserve">dowolnego </w:t>
      </w:r>
      <w:r w:rsidR="00B45922">
        <w:t>wrogiego modelu będącego w stanie nieprzytomnym, poprzez wykonanie w kontakcie z podstawką z owym modelem testu WIP</w:t>
      </w:r>
      <w:r w:rsidR="005922E3">
        <w:t xml:space="preserve">, przez </w:t>
      </w:r>
      <w:r w:rsidR="005922E3" w:rsidRPr="005922E3">
        <w:rPr>
          <w:b/>
        </w:rPr>
        <w:t>Specjalistę</w:t>
      </w:r>
      <w:r w:rsidR="00B45922">
        <w:t xml:space="preserve"> – </w:t>
      </w:r>
      <w:r w:rsidR="00B45922" w:rsidRPr="00B45922">
        <w:rPr>
          <w:b/>
        </w:rPr>
        <w:t>2 Punkty Zwycięstwa</w:t>
      </w:r>
      <w:r>
        <w:rPr>
          <w:b/>
        </w:rPr>
        <w:br/>
      </w:r>
    </w:p>
    <w:p w:rsidR="00590C85" w:rsidRDefault="00590C85" w:rsidP="00590C85">
      <w:r>
        <w:t>KONIEC MISJI</w:t>
      </w:r>
      <w:r w:rsidR="007E222F">
        <w:br/>
      </w:r>
      <w:r w:rsidR="007E222F">
        <w:br/>
        <w:t xml:space="preserve">Misja kończy się po </w:t>
      </w:r>
      <w:r w:rsidR="007E222F">
        <w:rPr>
          <w:b/>
        </w:rPr>
        <w:t>3</w:t>
      </w:r>
      <w:r w:rsidR="007E222F" w:rsidRPr="00C14B80">
        <w:rPr>
          <w:b/>
        </w:rPr>
        <w:t xml:space="preserve"> turach</w:t>
      </w:r>
      <w:r w:rsidR="007E222F">
        <w:t>. Gdy któryś z graczy podlega regułom Odwrotu!, gra kończy się w tej turze, po turach obydwu graczy.</w:t>
      </w:r>
    </w:p>
    <w:p w:rsidR="00590C85" w:rsidRDefault="00590C85" w:rsidP="00590C85">
      <w:r>
        <w:t>REGUŁY KAMPANII</w:t>
      </w:r>
    </w:p>
    <w:p w:rsidR="00975A0B" w:rsidRDefault="006E0F28" w:rsidP="00B45922">
      <w:r>
        <w:t xml:space="preserve">Dla </w:t>
      </w:r>
      <w:r w:rsidRPr="00791E58">
        <w:rPr>
          <w:b/>
        </w:rPr>
        <w:t xml:space="preserve">Operatora </w:t>
      </w:r>
      <w:r>
        <w:t xml:space="preserve">działają normalne zasady z </w:t>
      </w:r>
      <w:proofErr w:type="spellStart"/>
      <w:r>
        <w:t>Campaign</w:t>
      </w:r>
      <w:proofErr w:type="spellEnd"/>
      <w:r>
        <w:t xml:space="preserve">: </w:t>
      </w:r>
      <w:proofErr w:type="spellStart"/>
      <w:r>
        <w:t>Paradiso</w:t>
      </w:r>
      <w:proofErr w:type="spellEnd"/>
      <w:r>
        <w:t xml:space="preserve">. Jeśli zginie on i nie powiodą się MEDEVAC oraz CUBEVAC, następny </w:t>
      </w:r>
      <w:r w:rsidR="002F35E1">
        <w:t>Operator</w:t>
      </w:r>
      <w:r>
        <w:t xml:space="preserve"> posiada połowę punktów EXP poprzedniego. Wszelkie oficjalne zasady związane z zamianą zdobytych Punktów Zwycięstwa na EXP z C:Paradiso obowiązują. Można więc także rozwijać tzw. </w:t>
      </w:r>
      <w:r w:rsidRPr="000F6FF3">
        <w:rPr>
          <w:b/>
        </w:rPr>
        <w:t>drzewko dowodzenia</w:t>
      </w:r>
      <w:r>
        <w:t>. Na potrzeby obliczania AVA jednostek, jednostki w stanie Nieprzytomny, jeśli nie zdadzą MEDEVAC i CASEVAC liczon</w:t>
      </w:r>
      <w:r w:rsidR="00FC0C45">
        <w:t>e są jako zabite, natomiast jedn</w:t>
      </w:r>
      <w:r>
        <w:t>ostki, które uciekły za stołu jako żywe.</w:t>
      </w:r>
      <w:r>
        <w:br/>
      </w:r>
      <w:r w:rsidR="00DC6785">
        <w:br/>
      </w:r>
      <w:r w:rsidR="00514569" w:rsidRPr="00323343">
        <w:rPr>
          <w:i/>
        </w:rPr>
        <w:lastRenderedPageBreak/>
        <w:t>Dwa strzały w korpus, jeden strzał w głowę. Zmiana magazynka. Podchodzisz do następnego. Dwa strzały w korpus, jeden w głowę. Kątem oka widzisz kształt poruszający się na granicy wizji. Któryś przeżył? Zaprzestajesz oczyszczania. Odwracasz si</w:t>
      </w:r>
      <w:r w:rsidR="00FC0C45">
        <w:rPr>
          <w:i/>
        </w:rPr>
        <w:t>ę</w:t>
      </w:r>
      <w:r w:rsidR="00514569" w:rsidRPr="00323343">
        <w:rPr>
          <w:i/>
        </w:rPr>
        <w:t xml:space="preserve"> w stronę ruchu znajdując kawałek muru za którym możesz się ukryć. Podnosisz karabin i patrzysz przez lunetę. Nic. Czekasz. Nie przywidziało ci się. Nadchodzi ich więcej. Wybierasz na cel </w:t>
      </w:r>
      <w:r w:rsidR="00B45922" w:rsidRPr="00323343">
        <w:rPr>
          <w:i/>
        </w:rPr>
        <w:t>tego pośrodku. Naciskasz spust. Nic si</w:t>
      </w:r>
      <w:r w:rsidR="00FC0C45">
        <w:rPr>
          <w:i/>
        </w:rPr>
        <w:t>ę</w:t>
      </w:r>
      <w:r w:rsidR="00B45922" w:rsidRPr="00323343">
        <w:rPr>
          <w:i/>
        </w:rPr>
        <w:t xml:space="preserve"> nie dzieje. </w:t>
      </w:r>
      <w:r w:rsidR="00D26564" w:rsidRPr="00323343">
        <w:rPr>
          <w:i/>
        </w:rPr>
        <w:t xml:space="preserve">Nie, zaraz. </w:t>
      </w:r>
      <w:r w:rsidR="00B45922" w:rsidRPr="00323343">
        <w:rPr>
          <w:i/>
        </w:rPr>
        <w:t>Od strony prawej łopatki zaczyna promieniować ból, p</w:t>
      </w:r>
      <w:r w:rsidR="00D26564" w:rsidRPr="00323343">
        <w:rPr>
          <w:i/>
        </w:rPr>
        <w:t>e</w:t>
      </w:r>
      <w:r w:rsidR="00B45922" w:rsidRPr="00323343">
        <w:rPr>
          <w:i/>
        </w:rPr>
        <w:t>łznący w kieru</w:t>
      </w:r>
      <w:r w:rsidR="00FC0C45">
        <w:rPr>
          <w:i/>
        </w:rPr>
        <w:t>n</w:t>
      </w:r>
      <w:r w:rsidR="00B45922" w:rsidRPr="00323343">
        <w:rPr>
          <w:i/>
        </w:rPr>
        <w:t>ku twojego serca. Zd</w:t>
      </w:r>
      <w:r w:rsidR="00FC0C45">
        <w:rPr>
          <w:i/>
        </w:rPr>
        <w:t>ą</w:t>
      </w:r>
      <w:r w:rsidR="00D26564" w:rsidRPr="00323343">
        <w:rPr>
          <w:i/>
        </w:rPr>
        <w:t>ż</w:t>
      </w:r>
      <w:r w:rsidR="00B45922" w:rsidRPr="00323343">
        <w:rPr>
          <w:i/>
        </w:rPr>
        <w:t xml:space="preserve">yłeś jeszcze zobaczyć odbicie swojej twarzy w wizjerze </w:t>
      </w:r>
      <w:r w:rsidR="00D26564" w:rsidRPr="00323343">
        <w:rPr>
          <w:i/>
        </w:rPr>
        <w:t>zabójcy</w:t>
      </w:r>
      <w:r w:rsidR="00B45922" w:rsidRPr="00323343">
        <w:rPr>
          <w:i/>
        </w:rPr>
        <w:t>, gdy wyciągał ostrze z twoich pleców.</w:t>
      </w:r>
      <w:r w:rsidR="00B45922">
        <w:br/>
        <w:t xml:space="preserve">      - Zapis mnemoniczny Kostki jednostki o desygnacji HAJDUK, 09 Czerwca 2189, </w:t>
      </w:r>
      <w:proofErr w:type="spellStart"/>
      <w:r w:rsidR="00B45922">
        <w:t>Chengling</w:t>
      </w:r>
      <w:proofErr w:type="spellEnd"/>
      <w:r w:rsidR="00B45922">
        <w:t xml:space="preserve">, </w:t>
      </w:r>
      <w:proofErr w:type="spellStart"/>
      <w:r w:rsidR="00B45922">
        <w:t>Paradiso</w:t>
      </w:r>
      <w:proofErr w:type="spellEnd"/>
      <w:r w:rsidR="00B45922">
        <w:br/>
      </w:r>
      <w:r w:rsidR="005E28D4">
        <w:br/>
      </w:r>
    </w:p>
    <w:sectPr w:rsidR="00975A0B" w:rsidSect="00425A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3FDD" w:rsidRDefault="00FB3FDD" w:rsidP="007E222F">
      <w:pPr>
        <w:spacing w:after="0" w:line="240" w:lineRule="auto"/>
      </w:pPr>
      <w:r>
        <w:separator/>
      </w:r>
    </w:p>
  </w:endnote>
  <w:endnote w:type="continuationSeparator" w:id="0">
    <w:p w:rsidR="00FB3FDD" w:rsidRDefault="00FB3FDD" w:rsidP="007E2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3FDD" w:rsidRDefault="00FB3FDD" w:rsidP="007E222F">
      <w:pPr>
        <w:spacing w:after="0" w:line="240" w:lineRule="auto"/>
      </w:pPr>
      <w:r>
        <w:separator/>
      </w:r>
    </w:p>
  </w:footnote>
  <w:footnote w:type="continuationSeparator" w:id="0">
    <w:p w:rsidR="00FB3FDD" w:rsidRDefault="00FB3FDD" w:rsidP="007E222F">
      <w:pPr>
        <w:spacing w:after="0" w:line="240" w:lineRule="auto"/>
      </w:pPr>
      <w:r>
        <w:continuationSeparator/>
      </w:r>
    </w:p>
  </w:footnote>
  <w:footnote w:id="1">
    <w:p w:rsidR="00A864D9" w:rsidRDefault="00A864D9">
      <w:pPr>
        <w:pStyle w:val="FootnoteText"/>
      </w:pPr>
      <w:r>
        <w:rPr>
          <w:rStyle w:val="FootnoteReference"/>
        </w:rPr>
        <w:footnoteRef/>
      </w:r>
      <w:r>
        <w:t xml:space="preserve"> Siły Szybkiego Reagowania - </w:t>
      </w:r>
      <w:proofErr w:type="spellStart"/>
      <w:r>
        <w:t>Quick</w:t>
      </w:r>
      <w:proofErr w:type="spellEnd"/>
      <w:r>
        <w:t xml:space="preserve"> </w:t>
      </w:r>
      <w:proofErr w:type="spellStart"/>
      <w:r>
        <w:t>Reaction</w:t>
      </w:r>
      <w:proofErr w:type="spellEnd"/>
      <w:r>
        <w:t xml:space="preserve"> Force</w:t>
      </w:r>
    </w:p>
  </w:footnote>
  <w:footnote w:id="2">
    <w:p w:rsidR="00116B6C" w:rsidRDefault="00116B6C">
      <w:pPr>
        <w:pStyle w:val="FootnoteText"/>
      </w:pPr>
      <w:r>
        <w:rPr>
          <w:rStyle w:val="FootnoteReference"/>
        </w:rPr>
        <w:footnoteRef/>
      </w:r>
      <w:r>
        <w:t xml:space="preserve"> Wysunięta Baza Operacyjna - </w:t>
      </w:r>
      <w:proofErr w:type="spellStart"/>
      <w:r>
        <w:t>Forward</w:t>
      </w:r>
      <w:proofErr w:type="spellEnd"/>
      <w:r>
        <w:t xml:space="preserve"> Operating Base</w:t>
      </w:r>
    </w:p>
  </w:footnote>
  <w:footnote w:id="3">
    <w:p w:rsidR="002079E0" w:rsidRDefault="002079E0">
      <w:pPr>
        <w:pStyle w:val="FootnoteText"/>
      </w:pPr>
      <w:r>
        <w:rPr>
          <w:rStyle w:val="FootnoteReference"/>
        </w:rPr>
        <w:footnoteRef/>
      </w:r>
      <w:r>
        <w:t xml:space="preserve"> Znaczy to, m.in. , że Bracia-Specjaliści kosztują odpowiednio więcej SWC.</w:t>
      </w:r>
    </w:p>
  </w:footnote>
  <w:footnote w:id="4">
    <w:p w:rsidR="00F1314F" w:rsidRDefault="00F1314F">
      <w:pPr>
        <w:pStyle w:val="FootnoteText"/>
      </w:pPr>
      <w:r>
        <w:rPr>
          <w:rStyle w:val="FootnoteReference"/>
        </w:rPr>
        <w:footnoteRef/>
      </w:r>
      <w:r>
        <w:t xml:space="preserve"> Co NIE oznacza jednak, że obowiązują ich zasady </w:t>
      </w:r>
      <w:proofErr w:type="spellStart"/>
      <w:r>
        <w:t>Sepsitora</w:t>
      </w:r>
      <w:proofErr w:type="spellEnd"/>
      <w:r>
        <w:t>, jak np. test WIP na wykrycie itd.</w:t>
      </w:r>
    </w:p>
  </w:footnote>
  <w:footnote w:id="5">
    <w:p w:rsidR="009224AB" w:rsidRDefault="009224A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224AB">
        <w:t>Można</w:t>
      </w:r>
      <w:r>
        <w:t xml:space="preserve"> </w:t>
      </w:r>
      <w:proofErr w:type="spellStart"/>
      <w:r>
        <w:t>np</w:t>
      </w:r>
      <w:proofErr w:type="spellEnd"/>
      <w:r>
        <w:t xml:space="preserve"> także wziąć 2 podstawki piechoty i jedną podstawkę 40 mm.</w:t>
      </w:r>
    </w:p>
  </w:footnote>
  <w:footnote w:id="6">
    <w:p w:rsidR="007936D2" w:rsidRDefault="007936D2">
      <w:pPr>
        <w:pStyle w:val="FootnoteText"/>
      </w:pPr>
      <w:r>
        <w:rPr>
          <w:rStyle w:val="FootnoteReference"/>
        </w:rPr>
        <w:footnoteRef/>
      </w:r>
      <w:r>
        <w:t xml:space="preserve"> Miotana/ strzelająca broń E/M nie ma na kostkę wpływu.</w:t>
      </w:r>
    </w:p>
  </w:footnote>
  <w:footnote w:id="7">
    <w:p w:rsidR="007E222F" w:rsidRDefault="007E222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Paramedycy</w:t>
      </w:r>
      <w:proofErr w:type="spellEnd"/>
      <w:r>
        <w:t xml:space="preserve"> także rzucają na swój WIP, nie na PH celu.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90C85"/>
    <w:rsid w:val="000013D4"/>
    <w:rsid w:val="00005028"/>
    <w:rsid w:val="000067D6"/>
    <w:rsid w:val="00007E80"/>
    <w:rsid w:val="0003249E"/>
    <w:rsid w:val="000778C4"/>
    <w:rsid w:val="000E384E"/>
    <w:rsid w:val="00116B6C"/>
    <w:rsid w:val="001458AB"/>
    <w:rsid w:val="0017279D"/>
    <w:rsid w:val="001946DB"/>
    <w:rsid w:val="001A4FC6"/>
    <w:rsid w:val="002079E0"/>
    <w:rsid w:val="0021066A"/>
    <w:rsid w:val="0022385C"/>
    <w:rsid w:val="0025330F"/>
    <w:rsid w:val="0026043D"/>
    <w:rsid w:val="002A0D92"/>
    <w:rsid w:val="002B42BE"/>
    <w:rsid w:val="002D2899"/>
    <w:rsid w:val="002D4455"/>
    <w:rsid w:val="002F35E1"/>
    <w:rsid w:val="003011CD"/>
    <w:rsid w:val="00323343"/>
    <w:rsid w:val="00360A72"/>
    <w:rsid w:val="00375E55"/>
    <w:rsid w:val="003C0D39"/>
    <w:rsid w:val="00406A2C"/>
    <w:rsid w:val="00466541"/>
    <w:rsid w:val="004B0301"/>
    <w:rsid w:val="004B3767"/>
    <w:rsid w:val="004B700B"/>
    <w:rsid w:val="004D724E"/>
    <w:rsid w:val="00514569"/>
    <w:rsid w:val="005550F5"/>
    <w:rsid w:val="005736F9"/>
    <w:rsid w:val="005739A6"/>
    <w:rsid w:val="00590C85"/>
    <w:rsid w:val="005922E3"/>
    <w:rsid w:val="005E28D4"/>
    <w:rsid w:val="006049E1"/>
    <w:rsid w:val="006362FB"/>
    <w:rsid w:val="00636642"/>
    <w:rsid w:val="00647E88"/>
    <w:rsid w:val="00694139"/>
    <w:rsid w:val="006E0F28"/>
    <w:rsid w:val="006E68E7"/>
    <w:rsid w:val="006E7E25"/>
    <w:rsid w:val="00745F1F"/>
    <w:rsid w:val="00756F9D"/>
    <w:rsid w:val="00765A74"/>
    <w:rsid w:val="007936D2"/>
    <w:rsid w:val="007A03FC"/>
    <w:rsid w:val="007E1FC1"/>
    <w:rsid w:val="007E222F"/>
    <w:rsid w:val="0083570D"/>
    <w:rsid w:val="00841C95"/>
    <w:rsid w:val="00874231"/>
    <w:rsid w:val="00890AC8"/>
    <w:rsid w:val="00896416"/>
    <w:rsid w:val="00900B44"/>
    <w:rsid w:val="00916CA2"/>
    <w:rsid w:val="009224AB"/>
    <w:rsid w:val="00952D6C"/>
    <w:rsid w:val="009729D8"/>
    <w:rsid w:val="009B4E73"/>
    <w:rsid w:val="009B747C"/>
    <w:rsid w:val="00A23000"/>
    <w:rsid w:val="00A864D9"/>
    <w:rsid w:val="00AA5FF0"/>
    <w:rsid w:val="00AF610A"/>
    <w:rsid w:val="00B45922"/>
    <w:rsid w:val="00B54B91"/>
    <w:rsid w:val="00B807AB"/>
    <w:rsid w:val="00B93278"/>
    <w:rsid w:val="00BF19A9"/>
    <w:rsid w:val="00C01274"/>
    <w:rsid w:val="00C21F3F"/>
    <w:rsid w:val="00C33496"/>
    <w:rsid w:val="00C456D0"/>
    <w:rsid w:val="00C903F1"/>
    <w:rsid w:val="00CB0C79"/>
    <w:rsid w:val="00CC606A"/>
    <w:rsid w:val="00CF68FB"/>
    <w:rsid w:val="00D26564"/>
    <w:rsid w:val="00D42B8D"/>
    <w:rsid w:val="00D5006B"/>
    <w:rsid w:val="00D56883"/>
    <w:rsid w:val="00D71024"/>
    <w:rsid w:val="00D80B33"/>
    <w:rsid w:val="00DA34B3"/>
    <w:rsid w:val="00DC6785"/>
    <w:rsid w:val="00E1762D"/>
    <w:rsid w:val="00E3613D"/>
    <w:rsid w:val="00E45199"/>
    <w:rsid w:val="00E64B44"/>
    <w:rsid w:val="00E72AD3"/>
    <w:rsid w:val="00ED67E3"/>
    <w:rsid w:val="00F0774D"/>
    <w:rsid w:val="00F1314F"/>
    <w:rsid w:val="00F16E06"/>
    <w:rsid w:val="00FB3FDD"/>
    <w:rsid w:val="00FC0C45"/>
    <w:rsid w:val="00FD0D48"/>
    <w:rsid w:val="00FD2DC4"/>
    <w:rsid w:val="00FD687C"/>
    <w:rsid w:val="00FE1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B8BEE-8214-4532-9C16-6CF9EBFC6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0C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7E222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E222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E222F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7936D2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936D2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7936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7842F0-E32E-4883-8FBA-A1EAF3C21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</TotalTime>
  <Pages>4</Pages>
  <Words>1370</Words>
  <Characters>7809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Patrycjusz Piechowski</dc:creator>
  <cp:keywords/>
  <dc:description/>
  <cp:lastModifiedBy>Patrycjusz Piechowski</cp:lastModifiedBy>
  <cp:revision>52</cp:revision>
  <dcterms:created xsi:type="dcterms:W3CDTF">2014-01-26T11:15:00Z</dcterms:created>
  <dcterms:modified xsi:type="dcterms:W3CDTF">2014-05-10T21:09:00Z</dcterms:modified>
</cp:coreProperties>
</file>